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B7DC" w14:textId="5418BB1F" w:rsidR="00C9315A" w:rsidRDefault="00963CD7" w:rsidP="00C9315A">
      <w:pPr>
        <w:pStyle w:val="Heading2"/>
        <w:jc w:val="right"/>
      </w:pPr>
      <w:proofErr w:type="spellStart"/>
      <w:r>
        <w:t>Tachwedd</w:t>
      </w:r>
      <w:proofErr w:type="spellEnd"/>
      <w:r w:rsidR="00C9315A">
        <w:t xml:space="preserve"> 2022</w:t>
      </w:r>
    </w:p>
    <w:p w14:paraId="24A73595" w14:textId="22DEF19E" w:rsidR="009442F1" w:rsidRDefault="009442F1" w:rsidP="009442F1">
      <w:pPr>
        <w:pStyle w:val="BodyText"/>
        <w:spacing w:before="0" w:after="0"/>
        <w:rPr>
          <w:rFonts w:cs="Arial"/>
          <w:color w:val="auto"/>
          <w:spacing w:val="2"/>
        </w:rPr>
      </w:pPr>
    </w:p>
    <w:p w14:paraId="480A3FB2" w14:textId="77777777" w:rsidR="00963CD7" w:rsidRPr="005169F9" w:rsidRDefault="00963CD7" w:rsidP="00963CD7">
      <w:pPr>
        <w:pStyle w:val="HeaderTitle"/>
      </w:pPr>
      <w:bookmarkStart w:id="0" w:name="_Hlk113028795"/>
      <w:r>
        <w:rPr>
          <w:lang w:val="cy-GB"/>
        </w:rPr>
        <w:t>"Mae'n oer y tu allan!" - Sut i 'barhau' i ddysgu yn yr amgylchedd naturiol yn ystod misoedd y gaeaf</w:t>
      </w:r>
    </w:p>
    <w:p w14:paraId="1CDA7648" w14:textId="76A67E37" w:rsidR="006B1776" w:rsidRDefault="006B1776" w:rsidP="006B1776">
      <w:pPr>
        <w:rPr>
          <w:rFonts w:ascii="Arial" w:hAnsi="Arial" w:cs="Arial"/>
        </w:rPr>
      </w:pPr>
      <w:bookmarkStart w:id="1" w:name="_Hlk113262632"/>
      <w:bookmarkEnd w:id="0"/>
    </w:p>
    <w:p w14:paraId="544884A8" w14:textId="17DD4B74" w:rsidR="00963CD7" w:rsidRPr="00967923" w:rsidRDefault="00963CD7" w:rsidP="00963CD7">
      <w:pPr>
        <w:rPr>
          <w:rFonts w:ascii="Arial" w:hAnsi="Arial" w:cs="Arial"/>
          <w:spacing w:val="3"/>
        </w:rPr>
      </w:pPr>
      <w:r w:rsidRPr="00963CD7">
        <w:rPr>
          <w:rStyle w:val="Strong"/>
          <w:rFonts w:ascii="Arial" w:eastAsia="Arial" w:hAnsi="Arial" w:cs="Arial"/>
          <w:b w:val="0"/>
          <w:bCs w:val="0"/>
          <w:noProof/>
          <w:spacing w:val="3"/>
          <w:shd w:val="clear" w:color="auto" w:fill="FCFCFC"/>
          <w:lang w:val="cy-GB"/>
        </w:rPr>
        <w:drawing>
          <wp:anchor distT="0" distB="0" distL="114300" distR="114300" simplePos="0" relativeHeight="251658240" behindDoc="0" locked="0" layoutInCell="1" allowOverlap="1" wp14:anchorId="29EED06E" wp14:editId="6BF50915">
            <wp:simplePos x="0" y="0"/>
            <wp:positionH relativeFrom="column">
              <wp:posOffset>3810</wp:posOffset>
            </wp:positionH>
            <wp:positionV relativeFrom="paragraph">
              <wp:posOffset>1270</wp:posOffset>
            </wp:positionV>
            <wp:extent cx="2628900" cy="3495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3495675"/>
                    </a:xfrm>
                    <a:prstGeom prst="rect">
                      <a:avLst/>
                    </a:prstGeom>
                    <a:noFill/>
                    <a:ln>
                      <a:noFill/>
                    </a:ln>
                  </pic:spPr>
                </pic:pic>
              </a:graphicData>
            </a:graphic>
          </wp:anchor>
        </w:drawing>
      </w:r>
      <w:r>
        <w:rPr>
          <w:rStyle w:val="Strong"/>
          <w:rFonts w:ascii="Arial" w:eastAsia="Arial" w:hAnsi="Arial" w:cs="Arial"/>
          <w:b w:val="0"/>
          <w:bCs w:val="0"/>
          <w:spacing w:val="3"/>
          <w:shd w:val="clear" w:color="auto" w:fill="FCFCFC"/>
          <w:lang w:val="cy-GB"/>
        </w:rPr>
        <w:t xml:space="preserve">Rydych chi'n edrych allan drwy'r ffenest ac yn gweld diwrnod llwyd a diflas neu'n teimlo awel oer, ffres yn dod drwy'r drws wrth i chi ei agor.  "Byddwn ni’n ei adael tan yfory", rydych chi'n dweud wrthoch chi eich hun.  Mae'n hawdd meddwl am esgusodion am beidio â mentro allan i'r amgylchedd naturiol gyda'ch dysgwyr pan fydd y tymheredd yn gostwng ond </w:t>
      </w:r>
      <w:r>
        <w:rPr>
          <w:rStyle w:val="Strong"/>
          <w:rFonts w:ascii="Arial" w:eastAsia="Arial" w:hAnsi="Arial" w:cs="Arial"/>
          <w:b w:val="0"/>
          <w:bCs w:val="0"/>
          <w:spacing w:val="3"/>
          <w:lang w:val="cy-GB"/>
        </w:rPr>
        <w:t>dyw'r ffaith ei bod hi'n oer y tu allan ddim yn golygu bod eich dysgwyr wedi colli eu hegni na'u hawydd i chwarae.  Hyd yn oed yn ystod y gaeaf, mae plant yn tyfu, ac nid yw sesiynau hir o segurdod yn ffafriol i'w datblygiad cyhyrol.  Gall mynd allan godi hwyliau eich dysgwyr, ailgodi eu lefelau fitamin D ac imiwnedd, a chynnig cyfle i fwynhau ychydig o ymwybyddiaeth ofalgar ganol gaeaf.  Dyma ein syniadau ar sut i fwynhau'r awyr agored gyda'ch dysgwyr yn ystod y misoedd oer sydd o'n blaenau.</w:t>
      </w:r>
    </w:p>
    <w:p w14:paraId="6C45017C" w14:textId="4867F979" w:rsidR="00963CD7" w:rsidRDefault="00963CD7" w:rsidP="006B1776">
      <w:pPr>
        <w:rPr>
          <w:rFonts w:ascii="Arial" w:hAnsi="Arial" w:cs="Arial"/>
        </w:rPr>
      </w:pPr>
    </w:p>
    <w:p w14:paraId="1C1975A7" w14:textId="77777777" w:rsidR="00963CD7" w:rsidRPr="00F963A3" w:rsidRDefault="00963CD7" w:rsidP="00963CD7">
      <w:pPr>
        <w:pStyle w:val="ListParagraph"/>
        <w:numPr>
          <w:ilvl w:val="0"/>
          <w:numId w:val="24"/>
        </w:numPr>
        <w:rPr>
          <w:rFonts w:ascii="Arial" w:hAnsi="Arial" w:cs="Arial"/>
        </w:rPr>
      </w:pPr>
      <w:r>
        <w:rPr>
          <w:rFonts w:ascii="Arial" w:eastAsia="Arial" w:hAnsi="Arial" w:cs="Arial"/>
          <w:b/>
          <w:bCs/>
          <w:spacing w:val="3"/>
          <w:lang w:val="cy-GB"/>
        </w:rPr>
        <w:t>Gwisgwch ddigon o ddillad–</w:t>
      </w:r>
      <w:r>
        <w:rPr>
          <w:rFonts w:ascii="Arial" w:eastAsia="Arial" w:hAnsi="Arial" w:cs="Arial"/>
          <w:spacing w:val="3"/>
          <w:lang w:val="cy-GB"/>
        </w:rPr>
        <w:t xml:space="preserve"> </w:t>
      </w:r>
      <w:r>
        <w:rPr>
          <w:rFonts w:ascii="Arial" w:eastAsia="Arial" w:hAnsi="Arial" w:cs="Arial"/>
          <w:spacing w:val="3"/>
          <w:shd w:val="clear" w:color="auto" w:fill="FFFFFF"/>
          <w:lang w:val="cy-GB"/>
        </w:rPr>
        <w:t>Dillad addas i blant ac oedolion</w:t>
      </w:r>
      <w:bookmarkStart w:id="2" w:name="_Hlk63053535"/>
      <w:r>
        <w:rPr>
          <w:rFonts w:ascii="Arial" w:eastAsia="Arial" w:hAnsi="Arial" w:cs="Arial"/>
          <w:spacing w:val="3"/>
          <w:shd w:val="clear" w:color="auto" w:fill="FFFFFF"/>
          <w:lang w:val="cy-GB"/>
        </w:rPr>
        <w:t xml:space="preserve">.  </w:t>
      </w:r>
      <w:r>
        <w:rPr>
          <w:rFonts w:ascii="Arial" w:eastAsia="Arial" w:hAnsi="Arial" w:cs="Arial"/>
          <w:spacing w:val="3"/>
          <w:lang w:val="cy-GB"/>
        </w:rPr>
        <w:t>"Does dim y fath beth â thywydd gwael dim ond dillad gwael" i ddyfynnu'r Llychlynwyr a dylen nhw wybod!</w:t>
      </w:r>
      <w:bookmarkEnd w:id="2"/>
      <w:r>
        <w:rPr>
          <w:rFonts w:ascii="Arial" w:eastAsia="Arial" w:hAnsi="Arial" w:cs="Arial"/>
          <w:spacing w:val="3"/>
          <w:lang w:val="cy-GB"/>
        </w:rPr>
        <w:t xml:space="preserve">   Cyfathrebwch â rhieni, gadewch iddyn nhw wybod y bydd eich dysgwyr yn mynd y tu allan ym mhob tywydd ac i ddisgwyl rhywfaint o olchi.  Dylai dysgwyr o bob oed gael eu haenu fel winwns wedi'u piclo – digon o </w:t>
      </w:r>
      <w:r>
        <w:rPr>
          <w:rFonts w:ascii="Arial" w:eastAsia="Arial" w:hAnsi="Arial" w:cs="Arial"/>
          <w:spacing w:val="3"/>
          <w:shd w:val="clear" w:color="auto" w:fill="FFFFFF"/>
          <w:lang w:val="cy-GB"/>
        </w:rPr>
        <w:t>haenau, sanau dwbl, het, menig a sgarffiau ynghyd â dillad glaw ac esgidiau glaw os yn bosib.  Mae’n ddoeth dod â dillad sbâr i’w wisgo ar ôl y gweithgareddau yn yr awyr agored.  Peidiwch ag ofni bod yn benodol gyda rhieni – nid nhw fydd yn treulio amser yn yr awyr agored!</w:t>
      </w:r>
    </w:p>
    <w:p w14:paraId="17C3402B" w14:textId="77777777" w:rsidR="00963CD7" w:rsidRPr="00F963A3" w:rsidRDefault="00963CD7" w:rsidP="00963CD7">
      <w:pPr>
        <w:pStyle w:val="ListParagraph"/>
        <w:rPr>
          <w:rFonts w:ascii="Arial" w:hAnsi="Arial" w:cs="Arial"/>
        </w:rPr>
      </w:pPr>
    </w:p>
    <w:p w14:paraId="38816373" w14:textId="77777777" w:rsidR="00963CD7" w:rsidRPr="00F963A3" w:rsidRDefault="00963CD7" w:rsidP="00963CD7">
      <w:pPr>
        <w:pStyle w:val="ListParagraph"/>
        <w:numPr>
          <w:ilvl w:val="0"/>
          <w:numId w:val="24"/>
        </w:numPr>
        <w:rPr>
          <w:rFonts w:ascii="Arial" w:hAnsi="Arial" w:cs="Arial"/>
        </w:rPr>
      </w:pPr>
      <w:r>
        <w:rPr>
          <w:rFonts w:ascii="Arial" w:eastAsia="Arial" w:hAnsi="Arial" w:cs="Arial"/>
          <w:b/>
          <w:bCs/>
          <w:lang w:val="cy-GB"/>
        </w:rPr>
        <w:t>Dillad sbâr</w:t>
      </w:r>
      <w:r>
        <w:rPr>
          <w:rFonts w:ascii="Arial" w:eastAsia="Arial" w:hAnsi="Arial" w:cs="Arial"/>
          <w:lang w:val="cy-GB"/>
        </w:rPr>
        <w:t xml:space="preserve"> - </w:t>
      </w:r>
      <w:r>
        <w:rPr>
          <w:rFonts w:ascii="Arial" w:eastAsia="Arial" w:hAnsi="Arial" w:cs="Arial"/>
          <w:shd w:val="clear" w:color="auto" w:fill="FFFFFF"/>
          <w:lang w:val="cy-GB"/>
        </w:rPr>
        <w:t xml:space="preserve">Gallwch chi adeiladu banc o ddillad awyr agored drwy ofyn i rieni roi eitemau diangen i chi a gofyn i siopau elusen leol roi eitemau i'r naill ochr.  Gallech </w:t>
      </w:r>
      <w:r>
        <w:rPr>
          <w:rFonts w:ascii="Arial" w:eastAsia="Arial" w:hAnsi="Arial" w:cs="Arial"/>
          <w:shd w:val="clear" w:color="auto" w:fill="FFFFFF"/>
          <w:lang w:val="cy-GB"/>
        </w:rPr>
        <w:lastRenderedPageBreak/>
        <w:t xml:space="preserve">chi fynd at </w:t>
      </w:r>
      <w:proofErr w:type="spellStart"/>
      <w:r>
        <w:rPr>
          <w:rFonts w:ascii="Arial" w:eastAsia="Arial" w:hAnsi="Arial" w:cs="Arial"/>
          <w:shd w:val="clear" w:color="auto" w:fill="FFFFFF"/>
          <w:lang w:val="cy-GB"/>
        </w:rPr>
        <w:t>fanwerthwyr</w:t>
      </w:r>
      <w:proofErr w:type="spellEnd"/>
      <w:r>
        <w:rPr>
          <w:rFonts w:ascii="Arial" w:eastAsia="Arial" w:hAnsi="Arial" w:cs="Arial"/>
          <w:shd w:val="clear" w:color="auto" w:fill="FFFFFF"/>
          <w:lang w:val="cy-GB"/>
        </w:rPr>
        <w:t xml:space="preserve"> dillad awyr agored hefyd ar gyfer rhoddion – nid yw’n gwneud unrhyw ddrwg i ofyn!</w:t>
      </w:r>
    </w:p>
    <w:p w14:paraId="56D10499" w14:textId="77777777" w:rsidR="00963CD7" w:rsidRPr="00F963A3" w:rsidRDefault="00963CD7" w:rsidP="00963CD7">
      <w:pPr>
        <w:pStyle w:val="ListParagraph"/>
        <w:rPr>
          <w:rFonts w:ascii="Arial" w:hAnsi="Arial" w:cs="Arial"/>
        </w:rPr>
      </w:pPr>
    </w:p>
    <w:p w14:paraId="2BAA48E9" w14:textId="77777777" w:rsidR="00963CD7" w:rsidRPr="00F963A3" w:rsidRDefault="00963CD7" w:rsidP="00963CD7">
      <w:pPr>
        <w:pStyle w:val="ListParagraph"/>
        <w:numPr>
          <w:ilvl w:val="0"/>
          <w:numId w:val="24"/>
        </w:numPr>
        <w:contextualSpacing w:val="0"/>
        <w:rPr>
          <w:rFonts w:ascii="Arial" w:hAnsi="Arial" w:cs="Arial"/>
        </w:rPr>
      </w:pPr>
      <w:r>
        <w:rPr>
          <w:rFonts w:ascii="Arial" w:eastAsia="Arial" w:hAnsi="Arial" w:cs="Arial"/>
          <w:b/>
          <w:bCs/>
          <w:lang w:val="cy-GB"/>
        </w:rPr>
        <w:t>Sychu dillad</w:t>
      </w:r>
      <w:r>
        <w:rPr>
          <w:rFonts w:ascii="Arial" w:eastAsia="Arial" w:hAnsi="Arial" w:cs="Arial"/>
          <w:lang w:val="cy-GB"/>
        </w:rPr>
        <w:t xml:space="preserve"> - </w:t>
      </w:r>
      <w:r>
        <w:rPr>
          <w:rFonts w:ascii="Arial" w:eastAsia="Arial" w:hAnsi="Arial" w:cs="Arial"/>
          <w:shd w:val="clear" w:color="auto" w:fill="FFFFFF"/>
          <w:lang w:val="cy-GB"/>
        </w:rPr>
        <w:t>Gall fod yn anodd dod o hyd i lefydd i hongian cit gwlyb i sychu neu le i storio esgidiau glaw mwdlyd ond mae llawer o syniadau storio ar-lein. Oes yna grefftwr ymhlith eich rhieni a allai fod yn hapus i roi rhai darnau diangen o bren a pheth amser i adeiladu ceffyl sychu neu sied?</w:t>
      </w:r>
    </w:p>
    <w:p w14:paraId="3EBBD8A1" w14:textId="77777777" w:rsidR="00963CD7" w:rsidRPr="00F963A3" w:rsidRDefault="00963CD7" w:rsidP="00963CD7">
      <w:pPr>
        <w:pStyle w:val="ListParagraph"/>
        <w:rPr>
          <w:rFonts w:ascii="Arial" w:hAnsi="Arial" w:cs="Arial"/>
        </w:rPr>
      </w:pPr>
    </w:p>
    <w:p w14:paraId="477264FD" w14:textId="77777777" w:rsidR="00963CD7" w:rsidRPr="00F963A3" w:rsidRDefault="00963CD7" w:rsidP="00963CD7">
      <w:pPr>
        <w:pStyle w:val="ListParagraph"/>
        <w:numPr>
          <w:ilvl w:val="0"/>
          <w:numId w:val="24"/>
        </w:numPr>
        <w:contextualSpacing w:val="0"/>
        <w:rPr>
          <w:rFonts w:ascii="Arial" w:hAnsi="Arial" w:cs="Arial"/>
        </w:rPr>
      </w:pPr>
      <w:r>
        <w:rPr>
          <w:rFonts w:ascii="Arial" w:eastAsia="Arial" w:hAnsi="Arial" w:cs="Arial"/>
          <w:b/>
          <w:bCs/>
          <w:lang w:val="cy-GB"/>
        </w:rPr>
        <w:t>Sefydlu Trefn!</w:t>
      </w:r>
      <w:r>
        <w:rPr>
          <w:rFonts w:ascii="Arial" w:eastAsia="Arial" w:hAnsi="Arial" w:cs="Arial"/>
          <w:lang w:val="cy-GB"/>
        </w:rPr>
        <w:t xml:space="preserve">  Lle bo'n bosib anogwch eich plant i wneud cymaint ag y gallan nhw drostyn nhw eu hunain wrth baratoi i fynd allan.  Mae hyn yn gallu bod yn rhwystredig a thorri mewn i amser yn yr awyr agored, ond mae'r rhain yn sgiliau bywyd pwysig felly byddwch yn amyneddgar ac yn </w:t>
      </w:r>
      <w:proofErr w:type="spellStart"/>
      <w:r>
        <w:rPr>
          <w:rFonts w:ascii="Arial" w:eastAsia="Arial" w:hAnsi="Arial" w:cs="Arial"/>
          <w:lang w:val="cy-GB"/>
        </w:rPr>
        <w:t>annogol</w:t>
      </w:r>
      <w:proofErr w:type="spellEnd"/>
      <w:r>
        <w:rPr>
          <w:rFonts w:ascii="Arial" w:eastAsia="Arial" w:hAnsi="Arial" w:cs="Arial"/>
          <w:lang w:val="cy-GB"/>
        </w:rPr>
        <w:t>.  Bydd yn anodd ar y dechrau ond gydag ymarfer a threfn, bydd dysgwyr yn gwneud hyn yn gyflym a heb ffwdan gan y byddan nhw’n awyddus i fynd tu allan.</w:t>
      </w:r>
    </w:p>
    <w:p w14:paraId="0A992936" w14:textId="77777777" w:rsidR="00963CD7" w:rsidRPr="00F963A3" w:rsidRDefault="00963CD7" w:rsidP="00963CD7">
      <w:pPr>
        <w:pStyle w:val="ListParagraph"/>
        <w:rPr>
          <w:rFonts w:ascii="Arial" w:hAnsi="Arial" w:cs="Arial"/>
        </w:rPr>
      </w:pPr>
    </w:p>
    <w:p w14:paraId="30CEB44A" w14:textId="77777777" w:rsidR="00963CD7" w:rsidRPr="00F963A3" w:rsidRDefault="00963CD7" w:rsidP="00963CD7">
      <w:pPr>
        <w:pStyle w:val="ListParagraph"/>
        <w:numPr>
          <w:ilvl w:val="0"/>
          <w:numId w:val="24"/>
        </w:numPr>
        <w:contextualSpacing w:val="0"/>
        <w:rPr>
          <w:rFonts w:ascii="Arial" w:hAnsi="Arial" w:cs="Arial"/>
          <w:b/>
          <w:bCs/>
          <w:spacing w:val="3"/>
        </w:rPr>
      </w:pPr>
      <w:r>
        <w:rPr>
          <w:rFonts w:ascii="Arial" w:eastAsia="Arial" w:hAnsi="Arial" w:cs="Arial"/>
          <w:b/>
          <w:bCs/>
          <w:spacing w:val="3"/>
          <w:lang w:val="cy-GB"/>
        </w:rPr>
        <w:t xml:space="preserve">Cyfnodau byr - </w:t>
      </w:r>
      <w:r>
        <w:rPr>
          <w:rFonts w:ascii="Arial" w:eastAsia="Arial" w:hAnsi="Arial" w:cs="Arial"/>
          <w:spacing w:val="3"/>
          <w:lang w:val="cy-GB"/>
        </w:rPr>
        <w:t>Gadewch i’r dysgwyr eich arwain.  Does dim rhaid i chi fod allan am oriau, gall hyd yn oed pymtheg munud y tu allan adnewyddu eich dysgwyr a chaniatáu iddyn nhw ollwng stêm.  Esboniwch y dasg cyn i chi fentro allan er mwyn treulio llai o amser yn sefyll o gwmpas ar ddiwrnod oer.  Gwnewch eich ymchwiliadau neu gasglu adnoddau a pharhau â'r dysgu unwaith rydych chi'n ôl yn y dosbarth.</w:t>
      </w:r>
    </w:p>
    <w:p w14:paraId="04E75327" w14:textId="77777777" w:rsidR="00963CD7" w:rsidRPr="00F963A3" w:rsidRDefault="00963CD7" w:rsidP="00963CD7">
      <w:pPr>
        <w:pStyle w:val="ListParagraph"/>
        <w:rPr>
          <w:rFonts w:ascii="Arial" w:hAnsi="Arial" w:cs="Arial"/>
          <w:spacing w:val="3"/>
        </w:rPr>
      </w:pPr>
    </w:p>
    <w:p w14:paraId="396DB198" w14:textId="77777777" w:rsidR="00963CD7" w:rsidRDefault="00963CD7" w:rsidP="00963CD7">
      <w:pPr>
        <w:pStyle w:val="ListParagraph"/>
        <w:numPr>
          <w:ilvl w:val="0"/>
          <w:numId w:val="24"/>
        </w:numPr>
        <w:contextualSpacing w:val="0"/>
        <w:rPr>
          <w:rFonts w:ascii="Arial" w:hAnsi="Arial" w:cs="Arial"/>
          <w:b/>
          <w:bCs/>
          <w:spacing w:val="3"/>
        </w:rPr>
      </w:pPr>
      <w:r>
        <w:rPr>
          <w:rFonts w:ascii="Arial" w:eastAsia="Arial" w:hAnsi="Arial" w:cs="Arial"/>
          <w:b/>
          <w:bCs/>
          <w:spacing w:val="3"/>
          <w:lang w:val="cy-GB"/>
        </w:rPr>
        <w:t>Cadwch yn egnïol – Mae hi ond yn oer os ydych chi a'ch dysgwyr yn sefyll yn llonydd!</w:t>
      </w:r>
    </w:p>
    <w:p w14:paraId="4042F76D" w14:textId="2BB07D3A" w:rsidR="00963CD7" w:rsidRDefault="00963CD7" w:rsidP="00963CD7">
      <w:pPr>
        <w:pStyle w:val="ListParagraph"/>
        <w:rPr>
          <w:rFonts w:ascii="Arial" w:hAnsi="Arial" w:cs="Arial"/>
          <w:spacing w:val="3"/>
        </w:rPr>
      </w:pPr>
      <w:r>
        <w:rPr>
          <w:rFonts w:ascii="Arial" w:eastAsia="Arial" w:hAnsi="Arial" w:cs="Arial"/>
          <w:spacing w:val="3"/>
          <w:lang w:val="cy-GB"/>
        </w:rPr>
        <w:t xml:space="preserve">Fydd eich dysgwyr ddim yn diolch i chi os byddwch chi’n eu cadw i sefyll allan yn yr oerfel.  Gwnewch yn siŵr bod unrhyw amser sy'n cael ei dreulio allan yn yr amgylchedd naturiol yn cael ei dreulio'n weithgar yn gorfforol.  Gwnewch weithgaredd cynhesu cyn iddyn nhw fynd allan yn yr awyr agored, fel eu bod yn barod i wynebu’r tywydd oer.   Gwnewch y daith i'ch lleoliad yn rhan sylfaenol o'r wers - a allwch chi osod llwybr i'ch dysgwyr ei ddilyn?  Gosodwch heriau iddyn nhw - "pwy all ddod o hyd i 4 deilen felyn?".  Beth am wneud </w:t>
      </w:r>
      <w:hyperlink r:id="rId14" w:history="1">
        <w:r>
          <w:rPr>
            <w:rFonts w:ascii="Arial" w:eastAsia="Arial" w:hAnsi="Arial" w:cs="Arial"/>
            <w:b/>
            <w:bCs/>
            <w:color w:val="0563C1"/>
            <w:spacing w:val="3"/>
            <w:u w:val="single"/>
            <w:lang w:val="cy-GB"/>
          </w:rPr>
          <w:t>'Ymarfer Gwyllt (Gweithgaredd 12 yn ein llyfryn Iechyd a lles</w:t>
        </w:r>
      </w:hyperlink>
      <w:r>
        <w:rPr>
          <w:rFonts w:ascii="Arial" w:eastAsia="Arial" w:hAnsi="Arial" w:cs="Arial"/>
          <w:spacing w:val="3"/>
          <w:lang w:val="cy-GB"/>
        </w:rPr>
        <w:t xml:space="preserve">) gyda’ch dysgwyr?  </w:t>
      </w:r>
    </w:p>
    <w:p w14:paraId="641AD6F4" w14:textId="77777777" w:rsidR="00963CD7" w:rsidRDefault="00963CD7" w:rsidP="00963CD7">
      <w:pPr>
        <w:rPr>
          <w:rFonts w:ascii="Arial" w:hAnsi="Arial" w:cs="Arial"/>
          <w:spacing w:val="3"/>
        </w:rPr>
      </w:pPr>
    </w:p>
    <w:p w14:paraId="74B53DFB" w14:textId="77777777" w:rsidR="00963CD7" w:rsidRPr="00F963A3" w:rsidRDefault="00963CD7" w:rsidP="00963CD7">
      <w:pPr>
        <w:rPr>
          <w:rFonts w:ascii="Arial" w:hAnsi="Arial" w:cs="Arial"/>
          <w:spacing w:val="3"/>
        </w:rPr>
      </w:pPr>
      <w:r>
        <w:rPr>
          <w:rFonts w:ascii="Arial" w:eastAsia="Arial" w:hAnsi="Arial" w:cs="Arial"/>
          <w:spacing w:val="3"/>
          <w:lang w:val="cy-GB"/>
        </w:rPr>
        <w:t>Gobeithio y bydd yr awgrymiadau a’r syniadau o ddefnydd wrth i chi a’ch dysgwyr fynd allan i’r awyr agored ac yn aros yn gynnes y gaeaf hwn.   Anfonwch neges neu ffoniwch os oes gennych chi awgrymiadau pellach yr hoffech chi eu rhannu.  Mae rhannu’n ofalgar!</w:t>
      </w:r>
    </w:p>
    <w:p w14:paraId="57DA6D20" w14:textId="2702E24A" w:rsidR="00963CD7" w:rsidRDefault="00963CD7" w:rsidP="006B1776">
      <w:pPr>
        <w:rPr>
          <w:rFonts w:ascii="Arial" w:hAnsi="Arial" w:cs="Arial"/>
        </w:rPr>
      </w:pPr>
    </w:p>
    <w:p w14:paraId="34AFF345" w14:textId="77777777" w:rsidR="00963CD7" w:rsidRPr="00065B1B" w:rsidRDefault="00963CD7" w:rsidP="006B1776">
      <w:pPr>
        <w:rPr>
          <w:rFonts w:ascii="Arial" w:hAnsi="Arial" w:cs="Arial"/>
        </w:rPr>
      </w:pPr>
    </w:p>
    <w:bookmarkEnd w:id="1"/>
    <w:p w14:paraId="715D6D05" w14:textId="77777777" w:rsidR="006B1776" w:rsidRDefault="006B1776" w:rsidP="006B1776">
      <w:pPr>
        <w:pStyle w:val="BodyText"/>
        <w:rPr>
          <w:b/>
          <w:bCs/>
          <w:lang w:val="cy-GB"/>
        </w:rPr>
      </w:pPr>
      <w:r>
        <w:rPr>
          <w:b/>
          <w:bCs/>
          <w:lang w:val="cy-GB"/>
        </w:rPr>
        <w:t xml:space="preserve">Chwilio am ragor o adnoddau dysgu, gwybodaeth neu ddata? </w:t>
      </w:r>
    </w:p>
    <w:p w14:paraId="282C3C2C" w14:textId="0FC7D2A1" w:rsidR="006B1776" w:rsidRDefault="006B1776" w:rsidP="006B1776">
      <w:pPr>
        <w:pStyle w:val="BodyText"/>
        <w:rPr>
          <w:lang w:val="cy-GB"/>
        </w:rPr>
      </w:pPr>
      <w:r>
        <w:rPr>
          <w:lang w:val="cy-GB"/>
        </w:rPr>
        <w:t xml:space="preserve">Cysylltwch ag: </w:t>
      </w:r>
      <w:hyperlink r:id="rId15" w:history="1">
        <w:r>
          <w:rPr>
            <w:rStyle w:val="Hyperlink"/>
            <w:lang w:val="cy-GB"/>
          </w:rPr>
          <w:t>addysg@naturalresourceswales.gov.uk</w:t>
        </w:r>
      </w:hyperlink>
      <w:r>
        <w:rPr>
          <w:lang w:val="cy-GB"/>
        </w:rPr>
        <w:t xml:space="preserve"> neu ewch i </w:t>
      </w:r>
      <w:hyperlink r:id="rId16" w:history="1">
        <w:r w:rsidRPr="00751037">
          <w:rPr>
            <w:rStyle w:val="Hyperlink"/>
            <w:lang w:val="cy-GB"/>
          </w:rPr>
          <w:t>www.cyfoethnaturiol.cymru/dysgu</w:t>
        </w:r>
      </w:hyperlink>
    </w:p>
    <w:p w14:paraId="440D386E" w14:textId="77777777" w:rsidR="006B1776" w:rsidRDefault="006B1776" w:rsidP="006B1776">
      <w:pPr>
        <w:pStyle w:val="BodyText"/>
        <w:rPr>
          <w:lang w:val="cy-GB"/>
        </w:rPr>
      </w:pPr>
      <w:r>
        <w:rPr>
          <w:lang w:val="cy-GB"/>
        </w:rPr>
        <w:t>Am fformatau gwahanol; print bras neu ieithoedd gwahanol, cysylltwch ag:</w:t>
      </w:r>
    </w:p>
    <w:p w14:paraId="4A3AA2A3" w14:textId="77777777" w:rsidR="006B1776" w:rsidRDefault="00795082" w:rsidP="006B1776">
      <w:pPr>
        <w:pStyle w:val="BodyText"/>
        <w:rPr>
          <w:lang w:val="cy-GB"/>
        </w:rPr>
      </w:pPr>
      <w:hyperlink r:id="rId17" w:history="1">
        <w:r w:rsidR="006B1776">
          <w:rPr>
            <w:rStyle w:val="Hyperlink"/>
            <w:lang w:val="cy-GB"/>
          </w:rPr>
          <w:t>ymholiadau@naturalresourceswales.gov.uk</w:t>
        </w:r>
      </w:hyperlink>
      <w:r w:rsidR="006B1776">
        <w:rPr>
          <w:lang w:val="cy-GB"/>
        </w:rPr>
        <w:t xml:space="preserve">  </w:t>
      </w:r>
    </w:p>
    <w:p w14:paraId="40D418ED" w14:textId="326A6B82" w:rsidR="0087447A" w:rsidRPr="00963CD7" w:rsidRDefault="006B1776" w:rsidP="00557AFB">
      <w:pPr>
        <w:pStyle w:val="BodyText"/>
        <w:rPr>
          <w:lang w:val="cy-GB"/>
        </w:rPr>
      </w:pPr>
      <w:r>
        <w:rPr>
          <w:lang w:val="cy-GB"/>
        </w:rPr>
        <w:t>0300 065 3000</w:t>
      </w:r>
    </w:p>
    <w:sectPr w:rsidR="0087447A" w:rsidRPr="00963CD7" w:rsidSect="00081DEC">
      <w:headerReference w:type="default" r:id="rId18"/>
      <w:headerReference w:type="first" r:id="rId19"/>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3AB0" w14:textId="77777777" w:rsidR="00D27540" w:rsidRDefault="00D27540" w:rsidP="003B1B95">
      <w:r>
        <w:separator/>
      </w:r>
    </w:p>
  </w:endnote>
  <w:endnote w:type="continuationSeparator" w:id="0">
    <w:p w14:paraId="55EE0E6B" w14:textId="77777777" w:rsidR="00D27540" w:rsidRDefault="00D27540"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BDFB" w14:textId="77777777" w:rsidR="00D27540" w:rsidRDefault="00D27540" w:rsidP="003B1B95">
      <w:r>
        <w:separator/>
      </w:r>
    </w:p>
  </w:footnote>
  <w:footnote w:type="continuationSeparator" w:id="0">
    <w:p w14:paraId="1531E2B8" w14:textId="77777777" w:rsidR="00D27540" w:rsidRDefault="00D27540"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EA5B" w14:textId="77777777" w:rsidR="00881C67" w:rsidRDefault="00881C67" w:rsidP="00580178">
    <w:pPr>
      <w:pStyle w:val="Header"/>
    </w:pPr>
  </w:p>
  <w:p w14:paraId="70D0912D"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EAEF" w14:textId="77777777" w:rsidR="00881C67" w:rsidRPr="002D347F" w:rsidRDefault="004F15CD" w:rsidP="002D347F">
    <w:pPr>
      <w:pStyle w:val="BodyText"/>
    </w:pPr>
    <w:r w:rsidRPr="002D347F">
      <w:rPr>
        <w:noProof/>
      </w:rPr>
      <w:drawing>
        <wp:inline distT="0" distB="0" distL="0" distR="0" wp14:anchorId="19F6BD97" wp14:editId="29D40101">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7F37352"/>
    <w:multiLevelType w:val="hybridMultilevel"/>
    <w:tmpl w:val="A278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4"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8"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3A406B"/>
    <w:multiLevelType w:val="hybridMultilevel"/>
    <w:tmpl w:val="6EC2A6D0"/>
    <w:lvl w:ilvl="0" w:tplc="DB46C9FA">
      <w:start w:val="1"/>
      <w:numFmt w:val="bullet"/>
      <w:lvlText w:val=""/>
      <w:lvlJc w:val="left"/>
      <w:pPr>
        <w:ind w:left="720" w:hanging="360"/>
      </w:pPr>
      <w:rPr>
        <w:rFonts w:ascii="Symbol" w:hAnsi="Symbol" w:hint="default"/>
      </w:rPr>
    </w:lvl>
    <w:lvl w:ilvl="1" w:tplc="32ECDB04" w:tentative="1">
      <w:start w:val="1"/>
      <w:numFmt w:val="bullet"/>
      <w:lvlText w:val="o"/>
      <w:lvlJc w:val="left"/>
      <w:pPr>
        <w:ind w:left="1440" w:hanging="360"/>
      </w:pPr>
      <w:rPr>
        <w:rFonts w:ascii="Courier New" w:hAnsi="Courier New" w:cs="Courier New" w:hint="default"/>
      </w:rPr>
    </w:lvl>
    <w:lvl w:ilvl="2" w:tplc="B0C4FBE4" w:tentative="1">
      <w:start w:val="1"/>
      <w:numFmt w:val="bullet"/>
      <w:lvlText w:val=""/>
      <w:lvlJc w:val="left"/>
      <w:pPr>
        <w:ind w:left="2160" w:hanging="360"/>
      </w:pPr>
      <w:rPr>
        <w:rFonts w:ascii="Wingdings" w:hAnsi="Wingdings" w:hint="default"/>
      </w:rPr>
    </w:lvl>
    <w:lvl w:ilvl="3" w:tplc="19C4DA92" w:tentative="1">
      <w:start w:val="1"/>
      <w:numFmt w:val="bullet"/>
      <w:lvlText w:val=""/>
      <w:lvlJc w:val="left"/>
      <w:pPr>
        <w:ind w:left="2880" w:hanging="360"/>
      </w:pPr>
      <w:rPr>
        <w:rFonts w:ascii="Symbol" w:hAnsi="Symbol" w:hint="default"/>
      </w:rPr>
    </w:lvl>
    <w:lvl w:ilvl="4" w:tplc="B5DC5FA4" w:tentative="1">
      <w:start w:val="1"/>
      <w:numFmt w:val="bullet"/>
      <w:lvlText w:val="o"/>
      <w:lvlJc w:val="left"/>
      <w:pPr>
        <w:ind w:left="3600" w:hanging="360"/>
      </w:pPr>
      <w:rPr>
        <w:rFonts w:ascii="Courier New" w:hAnsi="Courier New" w:cs="Courier New" w:hint="default"/>
      </w:rPr>
    </w:lvl>
    <w:lvl w:ilvl="5" w:tplc="ACE43AFC" w:tentative="1">
      <w:start w:val="1"/>
      <w:numFmt w:val="bullet"/>
      <w:lvlText w:val=""/>
      <w:lvlJc w:val="left"/>
      <w:pPr>
        <w:ind w:left="4320" w:hanging="360"/>
      </w:pPr>
      <w:rPr>
        <w:rFonts w:ascii="Wingdings" w:hAnsi="Wingdings" w:hint="default"/>
      </w:rPr>
    </w:lvl>
    <w:lvl w:ilvl="6" w:tplc="31387B64" w:tentative="1">
      <w:start w:val="1"/>
      <w:numFmt w:val="bullet"/>
      <w:lvlText w:val=""/>
      <w:lvlJc w:val="left"/>
      <w:pPr>
        <w:ind w:left="5040" w:hanging="360"/>
      </w:pPr>
      <w:rPr>
        <w:rFonts w:ascii="Symbol" w:hAnsi="Symbol" w:hint="default"/>
      </w:rPr>
    </w:lvl>
    <w:lvl w:ilvl="7" w:tplc="3F9CA24A" w:tentative="1">
      <w:start w:val="1"/>
      <w:numFmt w:val="bullet"/>
      <w:lvlText w:val="o"/>
      <w:lvlJc w:val="left"/>
      <w:pPr>
        <w:ind w:left="5760" w:hanging="360"/>
      </w:pPr>
      <w:rPr>
        <w:rFonts w:ascii="Courier New" w:hAnsi="Courier New" w:cs="Courier New" w:hint="default"/>
      </w:rPr>
    </w:lvl>
    <w:lvl w:ilvl="8" w:tplc="701441F2" w:tentative="1">
      <w:start w:val="1"/>
      <w:numFmt w:val="bullet"/>
      <w:lvlText w:val=""/>
      <w:lvlJc w:val="left"/>
      <w:pPr>
        <w:ind w:left="6480" w:hanging="360"/>
      </w:pPr>
      <w:rPr>
        <w:rFonts w:ascii="Wingdings" w:hAnsi="Wingdings" w:hint="default"/>
      </w:rPr>
    </w:lvl>
  </w:abstractNum>
  <w:abstractNum w:abstractNumId="11"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2"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8"/>
  </w:num>
  <w:num w:numId="8">
    <w:abstractNumId w:val="0"/>
  </w:num>
  <w:num w:numId="9">
    <w:abstractNumId w:val="0"/>
  </w:num>
  <w:num w:numId="10">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8"/>
  </w:num>
  <w:num w:numId="12">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8"/>
  </w:num>
  <w:num w:numId="14">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8"/>
  </w:num>
  <w:num w:numId="16">
    <w:abstractNumId w:val="3"/>
  </w:num>
  <w:num w:numId="17">
    <w:abstractNumId w:val="9"/>
  </w:num>
  <w:num w:numId="18">
    <w:abstractNumId w:val="7"/>
  </w:num>
  <w:num w:numId="19">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abstractNumId w:val="5"/>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abstractNumId w:val="2"/>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6625"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8EC4D-BD30-47DB-9B5C-791B039936AD}"/>
    <w:docVar w:name="dgnword-eventsink" w:val="651523968"/>
  </w:docVars>
  <w:rsids>
    <w:rsidRoot w:val="00D27540"/>
    <w:rsid w:val="00031744"/>
    <w:rsid w:val="00032CA6"/>
    <w:rsid w:val="0003584B"/>
    <w:rsid w:val="0006469D"/>
    <w:rsid w:val="00081B13"/>
    <w:rsid w:val="00081DEC"/>
    <w:rsid w:val="000B7C09"/>
    <w:rsid w:val="000C6457"/>
    <w:rsid w:val="000D1041"/>
    <w:rsid w:val="000D42BC"/>
    <w:rsid w:val="000F47F1"/>
    <w:rsid w:val="0010023A"/>
    <w:rsid w:val="00111C12"/>
    <w:rsid w:val="00122EA1"/>
    <w:rsid w:val="00124C2B"/>
    <w:rsid w:val="00143736"/>
    <w:rsid w:val="00151752"/>
    <w:rsid w:val="00163204"/>
    <w:rsid w:val="001E34B7"/>
    <w:rsid w:val="00227FCF"/>
    <w:rsid w:val="002310C5"/>
    <w:rsid w:val="0024267B"/>
    <w:rsid w:val="0024550F"/>
    <w:rsid w:val="0026328C"/>
    <w:rsid w:val="00265CEB"/>
    <w:rsid w:val="00295704"/>
    <w:rsid w:val="002B0FE6"/>
    <w:rsid w:val="002C1957"/>
    <w:rsid w:val="002C7D1B"/>
    <w:rsid w:val="002D1C88"/>
    <w:rsid w:val="002D1E23"/>
    <w:rsid w:val="002D347F"/>
    <w:rsid w:val="002F3CF9"/>
    <w:rsid w:val="00301855"/>
    <w:rsid w:val="00320877"/>
    <w:rsid w:val="00323656"/>
    <w:rsid w:val="00325394"/>
    <w:rsid w:val="00334A4D"/>
    <w:rsid w:val="00366E8B"/>
    <w:rsid w:val="0037188A"/>
    <w:rsid w:val="003866AA"/>
    <w:rsid w:val="003A37E6"/>
    <w:rsid w:val="003A4B9C"/>
    <w:rsid w:val="003B1B95"/>
    <w:rsid w:val="003E31B8"/>
    <w:rsid w:val="00407B03"/>
    <w:rsid w:val="00421C65"/>
    <w:rsid w:val="00422073"/>
    <w:rsid w:val="00436A14"/>
    <w:rsid w:val="004517DE"/>
    <w:rsid w:val="004744FC"/>
    <w:rsid w:val="00491598"/>
    <w:rsid w:val="004A2C4D"/>
    <w:rsid w:val="004B1B25"/>
    <w:rsid w:val="004B4D3A"/>
    <w:rsid w:val="004B55D4"/>
    <w:rsid w:val="004C32EC"/>
    <w:rsid w:val="004C5053"/>
    <w:rsid w:val="004D606F"/>
    <w:rsid w:val="004E070B"/>
    <w:rsid w:val="004E21FB"/>
    <w:rsid w:val="004F15CD"/>
    <w:rsid w:val="00504C76"/>
    <w:rsid w:val="00505010"/>
    <w:rsid w:val="00507478"/>
    <w:rsid w:val="005118F5"/>
    <w:rsid w:val="005134EB"/>
    <w:rsid w:val="0051775A"/>
    <w:rsid w:val="00523461"/>
    <w:rsid w:val="005364A1"/>
    <w:rsid w:val="00552D0B"/>
    <w:rsid w:val="00557AFB"/>
    <w:rsid w:val="0056608A"/>
    <w:rsid w:val="005708B6"/>
    <w:rsid w:val="00576434"/>
    <w:rsid w:val="00576B1E"/>
    <w:rsid w:val="00580178"/>
    <w:rsid w:val="005A0D52"/>
    <w:rsid w:val="005B301B"/>
    <w:rsid w:val="005C5EE6"/>
    <w:rsid w:val="005D4BAC"/>
    <w:rsid w:val="00601730"/>
    <w:rsid w:val="0066120C"/>
    <w:rsid w:val="00666BB5"/>
    <w:rsid w:val="006B1776"/>
    <w:rsid w:val="006B620B"/>
    <w:rsid w:val="006D6756"/>
    <w:rsid w:val="006E1121"/>
    <w:rsid w:val="006E6741"/>
    <w:rsid w:val="006E7FA2"/>
    <w:rsid w:val="00707251"/>
    <w:rsid w:val="0075201E"/>
    <w:rsid w:val="00773040"/>
    <w:rsid w:val="00780D50"/>
    <w:rsid w:val="00783751"/>
    <w:rsid w:val="00783CEA"/>
    <w:rsid w:val="00794C61"/>
    <w:rsid w:val="00795082"/>
    <w:rsid w:val="007A78C9"/>
    <w:rsid w:val="007B03D9"/>
    <w:rsid w:val="007C7F2F"/>
    <w:rsid w:val="008053A7"/>
    <w:rsid w:val="00815CC4"/>
    <w:rsid w:val="00820898"/>
    <w:rsid w:val="00832030"/>
    <w:rsid w:val="0083732A"/>
    <w:rsid w:val="00842FC5"/>
    <w:rsid w:val="0084707A"/>
    <w:rsid w:val="0085223F"/>
    <w:rsid w:val="00856299"/>
    <w:rsid w:val="00861D04"/>
    <w:rsid w:val="0087447A"/>
    <w:rsid w:val="008753A0"/>
    <w:rsid w:val="00875D8F"/>
    <w:rsid w:val="008805BB"/>
    <w:rsid w:val="00881C67"/>
    <w:rsid w:val="008837A9"/>
    <w:rsid w:val="00893C8A"/>
    <w:rsid w:val="00897388"/>
    <w:rsid w:val="008A0F5F"/>
    <w:rsid w:val="008A28D6"/>
    <w:rsid w:val="008A56C7"/>
    <w:rsid w:val="008C6AA5"/>
    <w:rsid w:val="008E6805"/>
    <w:rsid w:val="008F0280"/>
    <w:rsid w:val="008F11CB"/>
    <w:rsid w:val="009020F6"/>
    <w:rsid w:val="0093125E"/>
    <w:rsid w:val="009442F1"/>
    <w:rsid w:val="0095246A"/>
    <w:rsid w:val="00963CD7"/>
    <w:rsid w:val="00966396"/>
    <w:rsid w:val="00967FB8"/>
    <w:rsid w:val="00977CDE"/>
    <w:rsid w:val="009A0822"/>
    <w:rsid w:val="009A383A"/>
    <w:rsid w:val="009B37B8"/>
    <w:rsid w:val="009E0C0A"/>
    <w:rsid w:val="009E264A"/>
    <w:rsid w:val="009F79F4"/>
    <w:rsid w:val="00A15100"/>
    <w:rsid w:val="00A27289"/>
    <w:rsid w:val="00A36091"/>
    <w:rsid w:val="00A51D90"/>
    <w:rsid w:val="00A63022"/>
    <w:rsid w:val="00A64662"/>
    <w:rsid w:val="00A73E72"/>
    <w:rsid w:val="00A908E3"/>
    <w:rsid w:val="00AA1B25"/>
    <w:rsid w:val="00AA54D9"/>
    <w:rsid w:val="00AB7169"/>
    <w:rsid w:val="00AE4565"/>
    <w:rsid w:val="00AF5CB8"/>
    <w:rsid w:val="00AF5EC2"/>
    <w:rsid w:val="00AF7309"/>
    <w:rsid w:val="00B02CD4"/>
    <w:rsid w:val="00B26F65"/>
    <w:rsid w:val="00B300B0"/>
    <w:rsid w:val="00B322A0"/>
    <w:rsid w:val="00B329CA"/>
    <w:rsid w:val="00B36EB1"/>
    <w:rsid w:val="00B427D2"/>
    <w:rsid w:val="00B54796"/>
    <w:rsid w:val="00B56355"/>
    <w:rsid w:val="00B57940"/>
    <w:rsid w:val="00B8223E"/>
    <w:rsid w:val="00B84A00"/>
    <w:rsid w:val="00B90A54"/>
    <w:rsid w:val="00BA4AE0"/>
    <w:rsid w:val="00BA56BA"/>
    <w:rsid w:val="00BD3375"/>
    <w:rsid w:val="00BF4F83"/>
    <w:rsid w:val="00C2002D"/>
    <w:rsid w:val="00C31E03"/>
    <w:rsid w:val="00C332A7"/>
    <w:rsid w:val="00C37E1F"/>
    <w:rsid w:val="00C44639"/>
    <w:rsid w:val="00C55B14"/>
    <w:rsid w:val="00C70646"/>
    <w:rsid w:val="00C907AC"/>
    <w:rsid w:val="00C9315A"/>
    <w:rsid w:val="00CB0986"/>
    <w:rsid w:val="00CD0AA9"/>
    <w:rsid w:val="00CD4B48"/>
    <w:rsid w:val="00CE72E1"/>
    <w:rsid w:val="00CF5800"/>
    <w:rsid w:val="00D00A29"/>
    <w:rsid w:val="00D1147D"/>
    <w:rsid w:val="00D27540"/>
    <w:rsid w:val="00D30CC0"/>
    <w:rsid w:val="00D4293C"/>
    <w:rsid w:val="00D56A48"/>
    <w:rsid w:val="00D61DAA"/>
    <w:rsid w:val="00DA28F1"/>
    <w:rsid w:val="00DF5AE1"/>
    <w:rsid w:val="00E12968"/>
    <w:rsid w:val="00E3072A"/>
    <w:rsid w:val="00E77C42"/>
    <w:rsid w:val="00E857AA"/>
    <w:rsid w:val="00EA1E4A"/>
    <w:rsid w:val="00EA1F90"/>
    <w:rsid w:val="00EA5293"/>
    <w:rsid w:val="00EB4078"/>
    <w:rsid w:val="00EB592A"/>
    <w:rsid w:val="00ED5FFD"/>
    <w:rsid w:val="00ED79BC"/>
    <w:rsid w:val="00EE01DB"/>
    <w:rsid w:val="00EE6FB7"/>
    <w:rsid w:val="00EF38E7"/>
    <w:rsid w:val="00EF3A8A"/>
    <w:rsid w:val="00F25E50"/>
    <w:rsid w:val="00F4177D"/>
    <w:rsid w:val="00F42B11"/>
    <w:rsid w:val="00F63843"/>
    <w:rsid w:val="00F64E34"/>
    <w:rsid w:val="00FB70DB"/>
    <w:rsid w:val="00FC39DE"/>
    <w:rsid w:val="00FC634B"/>
    <w:rsid w:val="00FD5627"/>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rokecolor="#0091a5">
      <v:stroke color="#0091a5" weight="1pt"/>
      <o:colormru v:ext="edit" colors="#0091a5"/>
    </o:shapedefaults>
    <o:shapelayout v:ext="edit">
      <o:idmap v:ext="edit" data="1"/>
    </o:shapelayout>
  </w:shapeDefaults>
  <w:decimalSymbol w:val="."/>
  <w:listSeparator w:val=","/>
  <w14:docId w14:val="76337A40"/>
  <w15:chartTrackingRefBased/>
  <w15:docId w15:val="{71E4F9AC-013E-4128-8D6C-AA97248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5053"/>
    <w:rPr>
      <w:rFonts w:ascii="Times New Roman" w:eastAsia="Calibri" w:hAnsi="Times New Roman"/>
      <w:sz w:val="24"/>
      <w:szCs w:val="24"/>
    </w:rPr>
  </w:style>
  <w:style w:type="paragraph" w:styleId="Heading1">
    <w:name w:val="heading 1"/>
    <w:basedOn w:val="PlainText"/>
    <w:next w:val="BodyText"/>
    <w:link w:val="Heading1Char"/>
    <w:qFormat/>
    <w:rsid w:val="0056608A"/>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D00A29"/>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D00A29"/>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56608A"/>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D00A29"/>
    <w:rPr>
      <w:rFonts w:eastAsia="Calibri"/>
      <w:b/>
      <w:bCs/>
      <w:color w:val="005546"/>
      <w:sz w:val="32"/>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C5053"/>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qFormat/>
    <w:rsid w:val="0083732A"/>
    <w:pPr>
      <w:ind w:left="720"/>
      <w:contextualSpacing/>
    </w:pPr>
  </w:style>
  <w:style w:type="character" w:styleId="Emphasis">
    <w:name w:val="Emphasis"/>
    <w:basedOn w:val="DefaultParagraphFont"/>
    <w:uiPriority w:val="20"/>
    <w:qFormat/>
    <w:rsid w:val="00D27540"/>
    <w:rPr>
      <w:i/>
      <w:iCs/>
    </w:rPr>
  </w:style>
  <w:style w:type="paragraph" w:styleId="NormalWeb">
    <w:name w:val="Normal (Web)"/>
    <w:basedOn w:val="Normal"/>
    <w:uiPriority w:val="99"/>
    <w:unhideWhenUsed/>
    <w:rsid w:val="00576434"/>
    <w:pPr>
      <w:spacing w:before="100" w:beforeAutospacing="1" w:after="100" w:afterAutospacing="1"/>
    </w:pPr>
    <w:rPr>
      <w:rFonts w:eastAsia="Times New Roman"/>
    </w:rPr>
  </w:style>
  <w:style w:type="character" w:styleId="FollowedHyperlink">
    <w:name w:val="FollowedHyperlink"/>
    <w:basedOn w:val="DefaultParagraphFont"/>
    <w:rsid w:val="005708B6"/>
    <w:rPr>
      <w:color w:val="00A0AA" w:themeColor="followedHyperlink"/>
      <w:u w:val="single"/>
    </w:rPr>
  </w:style>
  <w:style w:type="character" w:styleId="UnresolvedMention">
    <w:name w:val="Unresolved Mention"/>
    <w:basedOn w:val="DefaultParagraphFont"/>
    <w:uiPriority w:val="99"/>
    <w:semiHidden/>
    <w:unhideWhenUsed/>
    <w:rsid w:val="00856299"/>
    <w:rPr>
      <w:color w:val="605E5C"/>
      <w:shd w:val="clear" w:color="auto" w:fill="E1DFDD"/>
    </w:rPr>
  </w:style>
  <w:style w:type="character" w:styleId="Strong">
    <w:name w:val="Strong"/>
    <w:basedOn w:val="DefaultParagraphFont"/>
    <w:uiPriority w:val="22"/>
    <w:qFormat/>
    <w:rsid w:val="00963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50883">
      <w:bodyDiv w:val="1"/>
      <w:marLeft w:val="0"/>
      <w:marRight w:val="0"/>
      <w:marTop w:val="0"/>
      <w:marBottom w:val="0"/>
      <w:divBdr>
        <w:top w:val="none" w:sz="0" w:space="0" w:color="auto"/>
        <w:left w:val="none" w:sz="0" w:space="0" w:color="auto"/>
        <w:bottom w:val="none" w:sz="0" w:space="0" w:color="auto"/>
        <w:right w:val="none" w:sz="0" w:space="0" w:color="auto"/>
      </w:divBdr>
    </w:div>
    <w:div w:id="715007595">
      <w:bodyDiv w:val="1"/>
      <w:marLeft w:val="0"/>
      <w:marRight w:val="0"/>
      <w:marTop w:val="0"/>
      <w:marBottom w:val="0"/>
      <w:divBdr>
        <w:top w:val="none" w:sz="0" w:space="0" w:color="auto"/>
        <w:left w:val="none" w:sz="0" w:space="0" w:color="auto"/>
        <w:bottom w:val="none" w:sz="0" w:space="0" w:color="auto"/>
        <w:right w:val="none" w:sz="0" w:space="0" w:color="auto"/>
      </w:divBdr>
    </w:div>
    <w:div w:id="831062130">
      <w:bodyDiv w:val="1"/>
      <w:marLeft w:val="0"/>
      <w:marRight w:val="0"/>
      <w:marTop w:val="0"/>
      <w:marBottom w:val="0"/>
      <w:divBdr>
        <w:top w:val="none" w:sz="0" w:space="0" w:color="auto"/>
        <w:left w:val="none" w:sz="0" w:space="0" w:color="auto"/>
        <w:bottom w:val="none" w:sz="0" w:space="0" w:color="auto"/>
        <w:right w:val="none" w:sz="0" w:space="0" w:color="auto"/>
      </w:divBdr>
    </w:div>
    <w:div w:id="1118720477">
      <w:bodyDiv w:val="1"/>
      <w:marLeft w:val="0"/>
      <w:marRight w:val="0"/>
      <w:marTop w:val="0"/>
      <w:marBottom w:val="0"/>
      <w:divBdr>
        <w:top w:val="none" w:sz="0" w:space="0" w:color="auto"/>
        <w:left w:val="none" w:sz="0" w:space="0" w:color="auto"/>
        <w:bottom w:val="none" w:sz="0" w:space="0" w:color="auto"/>
        <w:right w:val="none" w:sz="0" w:space="0" w:color="auto"/>
      </w:divBdr>
      <w:divsChild>
        <w:div w:id="335423403">
          <w:marLeft w:val="0"/>
          <w:marRight w:val="0"/>
          <w:marTop w:val="0"/>
          <w:marBottom w:val="900"/>
          <w:divBdr>
            <w:top w:val="none" w:sz="0" w:space="0" w:color="auto"/>
            <w:left w:val="none" w:sz="0" w:space="0" w:color="auto"/>
            <w:bottom w:val="none" w:sz="0" w:space="0" w:color="auto"/>
            <w:right w:val="none" w:sz="0" w:space="0" w:color="auto"/>
          </w:divBdr>
        </w:div>
        <w:div w:id="1863005600">
          <w:marLeft w:val="0"/>
          <w:marRight w:val="0"/>
          <w:marTop w:val="0"/>
          <w:marBottom w:val="900"/>
          <w:divBdr>
            <w:top w:val="none" w:sz="0" w:space="0" w:color="auto"/>
            <w:left w:val="none" w:sz="0" w:space="0" w:color="auto"/>
            <w:bottom w:val="none" w:sz="0" w:space="0" w:color="auto"/>
            <w:right w:val="none" w:sz="0" w:space="0" w:color="auto"/>
          </w:divBdr>
        </w:div>
      </w:divsChild>
    </w:div>
    <w:div w:id="1228565607">
      <w:bodyDiv w:val="1"/>
      <w:marLeft w:val="0"/>
      <w:marRight w:val="0"/>
      <w:marTop w:val="0"/>
      <w:marBottom w:val="0"/>
      <w:divBdr>
        <w:top w:val="none" w:sz="0" w:space="0" w:color="auto"/>
        <w:left w:val="none" w:sz="0" w:space="0" w:color="auto"/>
        <w:bottom w:val="none" w:sz="0" w:space="0" w:color="auto"/>
        <w:right w:val="none" w:sz="0" w:space="0" w:color="auto"/>
      </w:divBdr>
    </w:div>
    <w:div w:id="1290748024">
      <w:bodyDiv w:val="1"/>
      <w:marLeft w:val="0"/>
      <w:marRight w:val="0"/>
      <w:marTop w:val="0"/>
      <w:marBottom w:val="0"/>
      <w:divBdr>
        <w:top w:val="none" w:sz="0" w:space="0" w:color="auto"/>
        <w:left w:val="none" w:sz="0" w:space="0" w:color="auto"/>
        <w:bottom w:val="none" w:sz="0" w:space="0" w:color="auto"/>
        <w:right w:val="none" w:sz="0" w:space="0" w:color="auto"/>
      </w:divBdr>
    </w:div>
    <w:div w:id="1501695885">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ymholiadau@naturalresourceswales.gov.uk" TargetMode="External"/><Relationship Id="rId2" Type="http://schemas.openxmlformats.org/officeDocument/2006/relationships/customXml" Target="../customXml/item2.xml"/><Relationship Id="rId16" Type="http://schemas.openxmlformats.org/officeDocument/2006/relationships/hyperlink" Target="http://www.cyfoethnaturiol.cymru/dysg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ddysg@naturalresourceswales.gov.uk"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aturalresources.wales/guidance-and-advice/business-sectors/education-learning-and-skills/looking-for-learning-resources/learning-resources-search-by-topic/promoting-health-and-well-being-through-nature/?lang=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Fact%20shee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ACCE-2076135660-1127</_dlc_DocId>
    <_dlc_DocIdUrl xmlns="9be56660-2c31-41ef-bc00-23e72f632f2a">
      <Url>https://cyfoethnaturiolcymru.sharepoint.com/teams/are/esd/admin/_layouts/15/DocIdRedir.aspx?ID=ACCE-2076135660-1127</Url>
      <Description>ACCE-2076135660-1127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ACF9048ADA62E43A4DAA33A39C906CF" ma:contentTypeVersion="86" ma:contentTypeDescription="" ma:contentTypeScope="" ma:versionID="dd559d25447ab27e2155da2a12beae2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8499d3b-94a8-4059-8763-489d4400b14a" ContentTypeId="0x01010067EB80C5FE939D4A9B3D8BA62129B7F501" PreviousValue="false"/>
</file>

<file path=customXml/itemProps1.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2.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3.xml><?xml version="1.0" encoding="utf-8"?>
<ds:datastoreItem xmlns:ds="http://schemas.openxmlformats.org/officeDocument/2006/customXml" ds:itemID="{B67EFDED-00CF-47D4-BA3C-6A36DCE9FF54}">
  <ds:schemaRefs>
    <ds:schemaRef ds:uri="http://schemas.microsoft.com/sharepoint/events"/>
  </ds:schemaRefs>
</ds:datastoreItem>
</file>

<file path=customXml/itemProps4.xml><?xml version="1.0" encoding="utf-8"?>
<ds:datastoreItem xmlns:ds="http://schemas.openxmlformats.org/officeDocument/2006/customXml" ds:itemID="{4978FF5E-8577-4FEA-AC9B-4931DCCBB34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9be56660-2c31-41ef-bc00-23e72f632f2a"/>
    <ds:schemaRef ds:uri="http://www.w3.org/XML/1998/namespace"/>
    <ds:schemaRef ds:uri="http://purl.org/dc/terms/"/>
  </ds:schemaRefs>
</ds:datastoreItem>
</file>

<file path=customXml/itemProps5.xml><?xml version="1.0" encoding="utf-8"?>
<ds:datastoreItem xmlns:ds="http://schemas.openxmlformats.org/officeDocument/2006/customXml" ds:itemID="{20526C3D-3922-47C9-B32E-55410234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F41B20-67DD-4AE4-AE67-505B233B368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Fact%20sheet</Template>
  <TotalTime>13</TotalTime>
  <Pages>2</Pages>
  <Words>762</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Ffion.Hughes</dc:creator>
  <cp:keywords/>
  <cp:lastModifiedBy>Hughes, Ffion</cp:lastModifiedBy>
  <cp:revision>5</cp:revision>
  <cp:lastPrinted>2013-10-01T07:52:00Z</cp:lastPrinted>
  <dcterms:created xsi:type="dcterms:W3CDTF">2022-11-10T07:27:00Z</dcterms:created>
  <dcterms:modified xsi:type="dcterms:W3CDTF">2022-11-10T07:43:00Z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50a7f886-df9c-4a41-8df0-3dad7f5027ca</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0x01010067EB80C5FE939D4A9B3D8BA62129B7F501005ACF9048ADA62E43A4DAA33A39C906CF</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